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甘肃厂坝有色金属有限责任公司厂坝铅锌矿黑潭沟尾矿库工程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OGExMjZiNTM0YjRkZTcyMWY2OGE0Yzg3N2NmNjIifQ=="/>
  </w:docVars>
  <w:rsids>
    <w:rsidRoot w:val="44EB321A"/>
    <w:rsid w:val="26225CEA"/>
    <w:rsid w:val="44EB321A"/>
    <w:rsid w:val="6D535020"/>
    <w:rsid w:val="79B3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2024-06-07T03:37:39Z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CF0AA73D9E5A4CCAB90F8741953C27D5_12</vt:lpwstr>
  </property>
</Properties>
</file>